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9E54C7" w:rsidRPr="001E2546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  <w:r w:rsidRPr="001E2546">
        <w:rPr>
          <w:rFonts w:cstheme="minorHAnsi"/>
          <w:b/>
          <w:bCs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75B5" wp14:editId="687F8F7F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D9A3DE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Pr="001E2546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9E54C7" w:rsidRPr="001E2546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305A2" w:rsidRPr="001E2546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(piecz</w:t>
      </w:r>
      <w:r w:rsidR="00F305A2" w:rsidRPr="001E2546">
        <w:rPr>
          <w:rFonts w:cstheme="minorHAnsi"/>
          <w:color w:val="000000"/>
        </w:rPr>
        <w:t>ęć</w:t>
      </w:r>
      <w:r w:rsidRPr="001E2546">
        <w:rPr>
          <w:rFonts w:cstheme="minorHAnsi"/>
          <w:color w:val="000000"/>
        </w:rPr>
        <w:t xml:space="preserve"> firmowa</w:t>
      </w:r>
      <w:r w:rsidR="00F305A2" w:rsidRPr="001E2546">
        <w:rPr>
          <w:rFonts w:cstheme="minorHAnsi"/>
          <w:color w:val="000000"/>
        </w:rPr>
        <w:t xml:space="preserve"> wykonawcy</w:t>
      </w:r>
      <w:r w:rsidRPr="001E2546">
        <w:rPr>
          <w:rFonts w:cstheme="minorHAnsi"/>
          <w:color w:val="000000"/>
        </w:rPr>
        <w:t>)</w:t>
      </w:r>
    </w:p>
    <w:p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Plac Teatralny 2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9C6B8C">
        <w:rPr>
          <w:rFonts w:ascii="Calibri" w:hAnsi="Calibri"/>
          <w:b/>
          <w:bCs/>
          <w:sz w:val="24"/>
          <w:szCs w:val="24"/>
        </w:rPr>
        <w:t>Adres do korespondencji: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M. Skłodowskiej-Curie 73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702"/>
        </w:trPr>
        <w:tc>
          <w:tcPr>
            <w:tcW w:w="1998" w:type="dxa"/>
          </w:tcPr>
          <w:p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Faks</w:t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60"/>
        </w:trPr>
        <w:tc>
          <w:tcPr>
            <w:tcW w:w="1998" w:type="dxa"/>
          </w:tcPr>
          <w:p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1E2546" w:rsidRDefault="00513A02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 xml:space="preserve">Oferta kierowana jest do Kujawsko-Pomorskich Inwestycji </w:t>
      </w:r>
      <w:r w:rsidR="002C70AA" w:rsidRPr="001E2546">
        <w:rPr>
          <w:rFonts w:cstheme="minorHAnsi"/>
        </w:rPr>
        <w:t>Medycznych sp. z o.</w:t>
      </w:r>
      <w:r w:rsidR="00721BEA" w:rsidRPr="001E2546">
        <w:rPr>
          <w:rFonts w:cstheme="minorHAnsi"/>
        </w:rPr>
        <w:t xml:space="preserve"> </w:t>
      </w:r>
      <w:r w:rsidR="002C70AA" w:rsidRPr="001E2546">
        <w:rPr>
          <w:rFonts w:cstheme="minorHAnsi"/>
        </w:rPr>
        <w:t>o. złożona w </w:t>
      </w:r>
      <w:r w:rsidRPr="001E2546">
        <w:rPr>
          <w:rFonts w:cstheme="minorHAnsi"/>
        </w:rPr>
        <w:t>postępowaniu na</w:t>
      </w:r>
      <w:r w:rsidR="0071162A" w:rsidRPr="001E2546">
        <w:rPr>
          <w:rFonts w:cstheme="minorHAnsi"/>
        </w:rPr>
        <w:t xml:space="preserve">: </w:t>
      </w:r>
      <w:r w:rsidR="0071162A" w:rsidRPr="00D6477B">
        <w:rPr>
          <w:rFonts w:cstheme="minorHAnsi"/>
          <w:b/>
        </w:rPr>
        <w:t>„</w:t>
      </w:r>
      <w:r w:rsidR="00D07D91" w:rsidRPr="00D6477B">
        <w:rPr>
          <w:rFonts w:cstheme="minorHAnsi"/>
          <w:b/>
        </w:rPr>
        <w:t>Dostaw</w:t>
      </w:r>
      <w:r w:rsidR="006C59C4">
        <w:rPr>
          <w:rFonts w:cstheme="minorHAnsi"/>
          <w:b/>
        </w:rPr>
        <w:t>ę, instalację i wdrożenie urządzeń aktywnych przewodowej sieci informatycznej w nowo</w:t>
      </w:r>
      <w:r w:rsidR="00837D74">
        <w:rPr>
          <w:rFonts w:cstheme="minorHAnsi"/>
          <w:b/>
        </w:rPr>
        <w:t xml:space="preserve"> </w:t>
      </w:r>
      <w:r w:rsidR="006C59C4">
        <w:rPr>
          <w:rFonts w:cstheme="minorHAnsi"/>
          <w:b/>
        </w:rPr>
        <w:t xml:space="preserve">budowanych budynkach nr 520, 530, 540 oraz </w:t>
      </w:r>
      <w:r w:rsidR="00837D74">
        <w:rPr>
          <w:rFonts w:cstheme="minorHAnsi"/>
          <w:b/>
        </w:rPr>
        <w:t>istniejący</w:t>
      </w:r>
      <w:r w:rsidR="005D42E4">
        <w:rPr>
          <w:rFonts w:cstheme="minorHAnsi"/>
          <w:b/>
        </w:rPr>
        <w:t>m</w:t>
      </w:r>
      <w:r w:rsidR="00837D74">
        <w:rPr>
          <w:rFonts w:cstheme="minorHAnsi"/>
          <w:b/>
        </w:rPr>
        <w:t xml:space="preserve"> </w:t>
      </w:r>
      <w:r w:rsidR="006C59C4">
        <w:rPr>
          <w:rFonts w:cstheme="minorHAnsi"/>
          <w:b/>
        </w:rPr>
        <w:t>560 zadanie realizowane w ramach „Przebudowy i rozbudowy WSZ im. L. Rydygiera w Toruniu</w:t>
      </w:r>
      <w:r w:rsidR="0071162A" w:rsidRPr="00D6477B">
        <w:rPr>
          <w:rFonts w:cstheme="minorHAnsi"/>
          <w:b/>
        </w:rPr>
        <w:t>”</w:t>
      </w:r>
      <w:r w:rsidR="00174FF9" w:rsidRPr="001E2546">
        <w:rPr>
          <w:rFonts w:cstheme="minorHAnsi"/>
        </w:rPr>
        <w:t xml:space="preserve"> </w:t>
      </w:r>
      <w:r w:rsidRPr="001E2546">
        <w:rPr>
          <w:rFonts w:cstheme="minorHAnsi"/>
        </w:rPr>
        <w:t>(ZP/</w:t>
      </w:r>
      <w:r w:rsidR="008F6B59" w:rsidRPr="001E2546">
        <w:rPr>
          <w:rFonts w:cstheme="minorHAnsi"/>
        </w:rPr>
        <w:t>0</w:t>
      </w:r>
      <w:r w:rsidR="006C59C4">
        <w:rPr>
          <w:rFonts w:cstheme="minorHAnsi"/>
        </w:rPr>
        <w:t>4</w:t>
      </w:r>
      <w:r w:rsidRPr="001E2546">
        <w:rPr>
          <w:rFonts w:cstheme="minorHAnsi"/>
        </w:rPr>
        <w:t>/1</w:t>
      </w:r>
      <w:r w:rsidR="00D6477B">
        <w:rPr>
          <w:rFonts w:cstheme="minorHAnsi"/>
        </w:rPr>
        <w:t>8</w:t>
      </w:r>
      <w:r w:rsidRPr="001E2546">
        <w:rPr>
          <w:rFonts w:cstheme="minorHAnsi"/>
        </w:rPr>
        <w:t>).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D4706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C</w:t>
      </w:r>
      <w:r w:rsidR="00052D5A" w:rsidRPr="001E2546">
        <w:rPr>
          <w:rFonts w:cstheme="minorHAnsi"/>
          <w:b/>
          <w:color w:val="000000"/>
        </w:rPr>
        <w:t>ena</w:t>
      </w:r>
      <w:r w:rsidR="008F6B59" w:rsidRPr="001E2546">
        <w:rPr>
          <w:rFonts w:cstheme="minorHAnsi"/>
          <w:b/>
          <w:color w:val="000000"/>
        </w:rPr>
        <w:t xml:space="preserve"> przedmiotu zamówienia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1E2546" w:rsidRDefault="008F6B59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Oferuje</w:t>
      </w:r>
      <w:r w:rsidR="00CB3EA4">
        <w:rPr>
          <w:rFonts w:cstheme="minorHAnsi"/>
          <w:color w:val="000000"/>
        </w:rPr>
        <w:t>my wykonanie zamówienia za cenę:</w:t>
      </w:r>
    </w:p>
    <w:p w:rsidR="001E2546" w:rsidRPr="001E2546" w:rsidRDefault="001E2546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6C59C4" w:rsidRPr="000306CC" w:rsidRDefault="006C59C4" w:rsidP="006C59C4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>netto: ……………. zł</w:t>
      </w:r>
    </w:p>
    <w:p w:rsidR="006C59C4" w:rsidRDefault="006C59C4" w:rsidP="006C59C4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>
        <w:rPr>
          <w:rFonts w:cstheme="minorHAnsi"/>
        </w:rPr>
        <w:t>………………. …./100</w:t>
      </w:r>
      <w:r w:rsidRPr="000306CC">
        <w:rPr>
          <w:rFonts w:cstheme="minorHAnsi"/>
        </w:rPr>
        <w:t>)</w:t>
      </w:r>
    </w:p>
    <w:p w:rsidR="006C59C4" w:rsidRDefault="006C59C4" w:rsidP="006C59C4">
      <w:pPr>
        <w:spacing w:line="240" w:lineRule="auto"/>
        <w:jc w:val="both"/>
        <w:rPr>
          <w:rFonts w:cstheme="minorHAnsi"/>
        </w:rPr>
      </w:pPr>
    </w:p>
    <w:p w:rsidR="006C59C4" w:rsidRDefault="006C59C4" w:rsidP="006C59C4">
      <w:pPr>
        <w:spacing w:line="240" w:lineRule="auto"/>
        <w:ind w:firstLine="360"/>
        <w:jc w:val="both"/>
        <w:rPr>
          <w:rFonts w:cstheme="minorHAnsi"/>
        </w:rPr>
      </w:pPr>
      <w:r>
        <w:rPr>
          <w:rFonts w:cstheme="minorHAnsi"/>
        </w:rPr>
        <w:t xml:space="preserve">a) cena za urządzenia aktywne budynek 520 </w:t>
      </w:r>
      <w:r w:rsidR="006A58C6">
        <w:rPr>
          <w:rFonts w:cstheme="minorHAnsi"/>
        </w:rPr>
        <w:t>(</w:t>
      </w:r>
      <w:r w:rsidR="00E32695">
        <w:rPr>
          <w:rFonts w:cstheme="minorHAnsi"/>
        </w:rPr>
        <w:t xml:space="preserve">do </w:t>
      </w:r>
      <w:r w:rsidR="006A58C6">
        <w:rPr>
          <w:rFonts w:cstheme="minorHAnsi"/>
        </w:rPr>
        <w:t>30 % wartości wynagrodzenia)</w:t>
      </w:r>
    </w:p>
    <w:p w:rsidR="006C59C4" w:rsidRPr="000306CC" w:rsidRDefault="006C59C4" w:rsidP="006C59C4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>netto: ……………. zł</w:t>
      </w:r>
    </w:p>
    <w:p w:rsidR="006C59C4" w:rsidRDefault="006C59C4" w:rsidP="006C59C4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Pr="00A84860">
        <w:rPr>
          <w:rFonts w:cstheme="minorHAnsi"/>
        </w:rPr>
        <w:t>……………. zł</w:t>
      </w:r>
    </w:p>
    <w:p w:rsidR="006C59C4" w:rsidRDefault="006C59C4" w:rsidP="006C59C4">
      <w:pPr>
        <w:spacing w:line="240" w:lineRule="auto"/>
        <w:ind w:firstLine="360"/>
        <w:jc w:val="both"/>
        <w:rPr>
          <w:rFonts w:cstheme="minorHAnsi"/>
        </w:rPr>
      </w:pPr>
      <w:r>
        <w:rPr>
          <w:rFonts w:cstheme="minorHAnsi"/>
        </w:rPr>
        <w:t xml:space="preserve">b) cena za urządzenia aktywne budynek 530 </w:t>
      </w:r>
    </w:p>
    <w:p w:rsidR="006C59C4" w:rsidRPr="000306CC" w:rsidRDefault="006C59C4" w:rsidP="006C59C4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>netto: ……………. zł</w:t>
      </w:r>
    </w:p>
    <w:p w:rsidR="006C59C4" w:rsidRDefault="006C59C4" w:rsidP="006C59C4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Pr="00A84860">
        <w:rPr>
          <w:rFonts w:cstheme="minorHAnsi"/>
        </w:rPr>
        <w:t>……………. zł</w:t>
      </w:r>
    </w:p>
    <w:p w:rsidR="006C59C4" w:rsidRDefault="006C59C4" w:rsidP="006C59C4">
      <w:pPr>
        <w:spacing w:line="240" w:lineRule="auto"/>
        <w:ind w:firstLine="360"/>
        <w:jc w:val="both"/>
        <w:rPr>
          <w:rFonts w:cstheme="minorHAnsi"/>
        </w:rPr>
      </w:pPr>
      <w:r>
        <w:rPr>
          <w:rFonts w:cstheme="minorHAnsi"/>
        </w:rPr>
        <w:t xml:space="preserve">c) cena za urządzenia aktywne budynek 540 </w:t>
      </w:r>
    </w:p>
    <w:p w:rsidR="006C59C4" w:rsidRPr="000306CC" w:rsidRDefault="006C59C4" w:rsidP="006C59C4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>netto: ……………. zł</w:t>
      </w:r>
    </w:p>
    <w:p w:rsidR="006C59C4" w:rsidRDefault="006C59C4" w:rsidP="006C59C4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Pr="00A84860">
        <w:rPr>
          <w:rFonts w:cstheme="minorHAnsi"/>
        </w:rPr>
        <w:t>……………. zł</w:t>
      </w:r>
    </w:p>
    <w:p w:rsidR="006C59C4" w:rsidRDefault="006C59C4" w:rsidP="006C59C4">
      <w:pPr>
        <w:spacing w:line="240" w:lineRule="auto"/>
        <w:ind w:firstLine="360"/>
        <w:jc w:val="both"/>
        <w:rPr>
          <w:rFonts w:cstheme="minorHAnsi"/>
        </w:rPr>
      </w:pPr>
      <w:r>
        <w:rPr>
          <w:rFonts w:cstheme="minorHAnsi"/>
        </w:rPr>
        <w:t xml:space="preserve">d) cena za urządzenia aktywne budynek 560 </w:t>
      </w:r>
      <w:r w:rsidR="00A44C8F">
        <w:rPr>
          <w:rFonts w:cstheme="minorHAnsi"/>
        </w:rPr>
        <w:t>(</w:t>
      </w:r>
      <w:r w:rsidR="00E32695">
        <w:rPr>
          <w:rFonts w:cstheme="minorHAnsi"/>
        </w:rPr>
        <w:t xml:space="preserve">do </w:t>
      </w:r>
      <w:bookmarkStart w:id="0" w:name="_GoBack"/>
      <w:bookmarkEnd w:id="0"/>
      <w:r w:rsidR="00A44C8F">
        <w:rPr>
          <w:rFonts w:cstheme="minorHAnsi"/>
        </w:rPr>
        <w:t xml:space="preserve">10 % wartości </w:t>
      </w:r>
      <w:r w:rsidR="006A58C6">
        <w:rPr>
          <w:rFonts w:cstheme="minorHAnsi"/>
        </w:rPr>
        <w:t>wynagrodzenia)</w:t>
      </w:r>
    </w:p>
    <w:p w:rsidR="006C59C4" w:rsidRPr="000306CC" w:rsidRDefault="006C59C4" w:rsidP="006C59C4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>netto: ……………. zł</w:t>
      </w:r>
    </w:p>
    <w:p w:rsidR="006C59C4" w:rsidRDefault="006C59C4" w:rsidP="006C59C4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Pr="00A84860">
        <w:rPr>
          <w:rFonts w:cstheme="minorHAnsi"/>
        </w:rPr>
        <w:t xml:space="preserve">……………. </w:t>
      </w:r>
      <w:r>
        <w:rPr>
          <w:rFonts w:cstheme="minorHAnsi"/>
        </w:rPr>
        <w:t>z</w:t>
      </w:r>
      <w:r w:rsidRPr="00A84860">
        <w:rPr>
          <w:rFonts w:cstheme="minorHAnsi"/>
        </w:rPr>
        <w:t>ł</w:t>
      </w:r>
    </w:p>
    <w:p w:rsidR="001E2546" w:rsidRDefault="001E2546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B65BB" w:rsidRPr="0046047C" w:rsidRDefault="006C59C4" w:rsidP="00CB3EA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Pozostałe kryteria</w:t>
      </w:r>
    </w:p>
    <w:p w:rsidR="007B65BB" w:rsidRPr="0046047C" w:rsidRDefault="007B65BB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6C59C4" w:rsidRPr="006C59C4" w:rsidRDefault="006C59C4" w:rsidP="006C59C4">
      <w:pPr>
        <w:pStyle w:val="Standard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6C59C4">
        <w:rPr>
          <w:rFonts w:asciiTheme="minorHAnsi" w:hAnsiTheme="minorHAnsi" w:cstheme="minorHAnsi"/>
          <w:sz w:val="22"/>
          <w:szCs w:val="22"/>
        </w:rPr>
        <w:t xml:space="preserve">a) okres opieki serwisowej powdrożeniowej na </w:t>
      </w:r>
      <w:proofErr w:type="spellStart"/>
      <w:r w:rsidRPr="006C59C4">
        <w:rPr>
          <w:rFonts w:asciiTheme="minorHAnsi" w:hAnsiTheme="minorHAnsi" w:cstheme="minorHAnsi"/>
          <w:sz w:val="22"/>
          <w:szCs w:val="22"/>
        </w:rPr>
        <w:t>switche</w:t>
      </w:r>
      <w:proofErr w:type="spellEnd"/>
      <w:r w:rsidRPr="006C59C4">
        <w:rPr>
          <w:rFonts w:asciiTheme="minorHAnsi" w:hAnsiTheme="minorHAnsi" w:cstheme="minorHAnsi"/>
          <w:sz w:val="22"/>
          <w:szCs w:val="22"/>
        </w:rPr>
        <w:t xml:space="preserve"> dostępowe: </w:t>
      </w:r>
      <w:r w:rsidRPr="006C59C4">
        <w:rPr>
          <w:rFonts w:asciiTheme="minorHAnsi" w:hAnsiTheme="minorHAnsi" w:cstheme="minorHAnsi"/>
          <w:b/>
          <w:sz w:val="22"/>
          <w:szCs w:val="22"/>
        </w:rPr>
        <w:t>……………..………….</w:t>
      </w:r>
    </w:p>
    <w:p w:rsidR="006C59C4" w:rsidRPr="006C59C4" w:rsidRDefault="006C59C4" w:rsidP="006C59C4">
      <w:pPr>
        <w:pStyle w:val="Standard"/>
        <w:spacing w:line="240" w:lineRule="auto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6C59C4">
        <w:rPr>
          <w:rFonts w:asciiTheme="minorHAnsi" w:hAnsiTheme="minorHAnsi" w:cstheme="minorHAnsi"/>
          <w:i/>
          <w:color w:val="auto"/>
          <w:sz w:val="20"/>
          <w:szCs w:val="22"/>
        </w:rPr>
        <w:t>(określić: nie krócej niż 36 miesięcy od dnia odbioru i nie dłużej niż 48 miesięcy)</w:t>
      </w:r>
      <w:r w:rsidRPr="006C59C4">
        <w:rPr>
          <w:rFonts w:asciiTheme="minorHAnsi" w:hAnsiTheme="minorHAnsi" w:cstheme="minorHAnsi"/>
          <w:i/>
          <w:color w:val="auto"/>
          <w:sz w:val="20"/>
          <w:szCs w:val="22"/>
        </w:rPr>
        <w:br/>
      </w:r>
    </w:p>
    <w:p w:rsidR="006C59C4" w:rsidRPr="006C59C4" w:rsidRDefault="006C59C4" w:rsidP="006C59C4">
      <w:pPr>
        <w:pStyle w:val="Standard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:rsidR="006C59C4" w:rsidRPr="006C59C4" w:rsidRDefault="006C59C4" w:rsidP="006C59C4">
      <w:pPr>
        <w:pStyle w:val="Standard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6C59C4">
        <w:rPr>
          <w:rFonts w:asciiTheme="minorHAnsi" w:hAnsiTheme="minorHAnsi" w:cstheme="minorHAnsi"/>
          <w:sz w:val="22"/>
          <w:szCs w:val="22"/>
        </w:rPr>
        <w:t xml:space="preserve">b) okres gwarancji na </w:t>
      </w:r>
      <w:proofErr w:type="spellStart"/>
      <w:r w:rsidRPr="006C59C4">
        <w:rPr>
          <w:rFonts w:asciiTheme="minorHAnsi" w:hAnsiTheme="minorHAnsi" w:cstheme="minorHAnsi"/>
          <w:sz w:val="22"/>
          <w:szCs w:val="22"/>
        </w:rPr>
        <w:t>switch</w:t>
      </w:r>
      <w:proofErr w:type="spellEnd"/>
      <w:r w:rsidRPr="006C59C4">
        <w:rPr>
          <w:rFonts w:asciiTheme="minorHAnsi" w:hAnsiTheme="minorHAnsi" w:cstheme="minorHAnsi"/>
          <w:sz w:val="22"/>
          <w:szCs w:val="22"/>
        </w:rPr>
        <w:t xml:space="preserve"> rdzeniowy: </w:t>
      </w:r>
      <w:r w:rsidRPr="006C59C4">
        <w:rPr>
          <w:rFonts w:asciiTheme="minorHAnsi" w:hAnsiTheme="minorHAnsi" w:cstheme="minorHAnsi"/>
          <w:b/>
          <w:sz w:val="22"/>
          <w:szCs w:val="22"/>
        </w:rPr>
        <w:t>……………..………….</w:t>
      </w:r>
    </w:p>
    <w:p w:rsidR="006C59C4" w:rsidRPr="006C59C4" w:rsidRDefault="006C59C4" w:rsidP="006C59C4">
      <w:pPr>
        <w:pStyle w:val="Standard"/>
        <w:spacing w:line="240" w:lineRule="auto"/>
        <w:rPr>
          <w:rFonts w:asciiTheme="minorHAnsi" w:hAnsiTheme="minorHAnsi" w:cstheme="minorHAnsi"/>
          <w:i/>
          <w:color w:val="auto"/>
          <w:sz w:val="20"/>
          <w:szCs w:val="22"/>
        </w:rPr>
      </w:pPr>
      <w:r w:rsidRPr="006C59C4">
        <w:rPr>
          <w:rFonts w:asciiTheme="minorHAnsi" w:hAnsiTheme="minorHAnsi" w:cstheme="minorHAnsi"/>
          <w:i/>
          <w:color w:val="auto"/>
          <w:sz w:val="20"/>
          <w:szCs w:val="22"/>
        </w:rPr>
        <w:t>(określić: nie krócej niż 36 miesięcy od dnia odbioru i nie dłużej niż 60 miesięcy)</w:t>
      </w:r>
    </w:p>
    <w:p w:rsidR="006C59C4" w:rsidRDefault="006C59C4" w:rsidP="006C59C4">
      <w:pPr>
        <w:pStyle w:val="Standard"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:rsidR="00497A71" w:rsidRPr="006C59C4" w:rsidRDefault="00497A71" w:rsidP="006C59C4">
      <w:pPr>
        <w:pStyle w:val="Standard"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:rsidR="006C59C4" w:rsidRDefault="006C59C4" w:rsidP="006C59C4">
      <w:pPr>
        <w:pStyle w:val="Standard"/>
        <w:spacing w:line="240" w:lineRule="auto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6C59C4">
        <w:rPr>
          <w:rFonts w:asciiTheme="minorHAnsi" w:hAnsiTheme="minorHAnsi" w:cstheme="minorHAnsi"/>
          <w:sz w:val="22"/>
          <w:szCs w:val="22"/>
        </w:rPr>
        <w:t xml:space="preserve">c) okres gwarancji na </w:t>
      </w:r>
      <w:proofErr w:type="spellStart"/>
      <w:r w:rsidRPr="006C59C4">
        <w:rPr>
          <w:rFonts w:asciiTheme="minorHAnsi" w:hAnsiTheme="minorHAnsi" w:cstheme="minorHAnsi"/>
          <w:sz w:val="22"/>
          <w:szCs w:val="22"/>
        </w:rPr>
        <w:t>switche</w:t>
      </w:r>
      <w:proofErr w:type="spellEnd"/>
      <w:r w:rsidRPr="006C59C4">
        <w:rPr>
          <w:rFonts w:asciiTheme="minorHAnsi" w:hAnsiTheme="minorHAnsi" w:cstheme="minorHAnsi"/>
          <w:sz w:val="22"/>
          <w:szCs w:val="22"/>
        </w:rPr>
        <w:t xml:space="preserve"> dostępowe: </w:t>
      </w:r>
      <w:r w:rsidRPr="006C59C4">
        <w:rPr>
          <w:rFonts w:asciiTheme="minorHAnsi" w:hAnsiTheme="minorHAnsi" w:cstheme="minorHAnsi"/>
          <w:b/>
          <w:sz w:val="22"/>
          <w:szCs w:val="22"/>
        </w:rPr>
        <w:t>……………..………….</w:t>
      </w:r>
      <w:r w:rsidRPr="006C59C4">
        <w:rPr>
          <w:rFonts w:asciiTheme="minorHAnsi" w:hAnsiTheme="minorHAnsi" w:cstheme="minorHAnsi"/>
          <w:i/>
          <w:color w:val="auto"/>
          <w:sz w:val="22"/>
          <w:szCs w:val="22"/>
        </w:rPr>
        <w:t xml:space="preserve"> </w:t>
      </w:r>
    </w:p>
    <w:p w:rsidR="006C59C4" w:rsidRPr="006C59C4" w:rsidRDefault="006C59C4" w:rsidP="006C59C4">
      <w:pPr>
        <w:pStyle w:val="Standard"/>
        <w:spacing w:line="240" w:lineRule="auto"/>
        <w:rPr>
          <w:rFonts w:asciiTheme="minorHAnsi" w:hAnsiTheme="minorHAnsi" w:cstheme="minorHAnsi"/>
          <w:i/>
          <w:color w:val="auto"/>
          <w:sz w:val="20"/>
          <w:szCs w:val="22"/>
        </w:rPr>
      </w:pPr>
      <w:r w:rsidRPr="006C59C4">
        <w:rPr>
          <w:rFonts w:asciiTheme="minorHAnsi" w:hAnsiTheme="minorHAnsi" w:cstheme="minorHAnsi"/>
          <w:i/>
          <w:color w:val="auto"/>
          <w:sz w:val="20"/>
          <w:szCs w:val="22"/>
        </w:rPr>
        <w:t>(określić: nie krócej niż 36 miesięcy od dnia odbioru i nie dłużej niż 48 miesięcy)</w:t>
      </w:r>
    </w:p>
    <w:p w:rsidR="00CB3EA4" w:rsidRPr="006C59C4" w:rsidRDefault="00CB3EA4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804D7C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Wadium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lastRenderedPageBreak/>
        <w:t>Wadium wpłacone w pieniądzu zostanie zwrócone na rachunek, z którego zostało wpłacone. W razie, gdy zwrot ma być dokonany na inny rachunek prosimy o jego wskazanie: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oraz załącznikami do niej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E2546" w:rsidRPr="001E2546">
        <w:rPr>
          <w:rFonts w:cstheme="minorHAnsi"/>
          <w:color w:val="000000"/>
        </w:rPr>
        <w:t>3</w:t>
      </w:r>
      <w:r w:rsidRPr="001E2546">
        <w:rPr>
          <w:rFonts w:cstheme="minorHAnsi"/>
          <w:color w:val="000000"/>
        </w:rPr>
        <w:t>0 dni od dnia otwarcia ofert.</w:t>
      </w:r>
    </w:p>
    <w:p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:rsidR="00174FF9" w:rsidRPr="001E2546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:rsidR="00F570C7" w:rsidRPr="001E2546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:rsidTr="00B97AA9">
        <w:tc>
          <w:tcPr>
            <w:tcW w:w="2551" w:type="dxa"/>
            <w:vAlign w:val="center"/>
          </w:tcPr>
          <w:p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:rsidTr="00B97AA9">
        <w:tc>
          <w:tcPr>
            <w:tcW w:w="2551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:rsidTr="00B97AA9">
        <w:tc>
          <w:tcPr>
            <w:tcW w:w="2551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:rsidTr="00B97AA9">
        <w:tc>
          <w:tcPr>
            <w:tcW w:w="2551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047C" w:rsidRPr="001E2546" w:rsidRDefault="004604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D6477B" w:rsidRPr="00D6477B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t>Czy  wykonawca  jest  mikroprzedsiębiorstwem bądź małym lub średnim przedsiębiorstwem?</w:t>
      </w:r>
    </w:p>
    <w:p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46345E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  <w:sz w:val="20"/>
        </w:rPr>
      </w:pPr>
      <w:r w:rsidRPr="0046345E">
        <w:rPr>
          <w:rFonts w:cs="Calibri"/>
          <w:sz w:val="20"/>
        </w:rPr>
        <w:t>Na potrzeby odpowiedzi na to pytanie należy skorzystać z definicji zawartych w zaleceniu Komisji z dnia 6 maja 2003 r. dotyczącym definicji mikroprzedsiębiorstw oraz małych i średnich przedsiębiorstw (Dz. Urz. UE L 124 z 20.5.2003).</w:t>
      </w:r>
    </w:p>
    <w:p w:rsidR="00D6477B" w:rsidRPr="0046345E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  <w:sz w:val="20"/>
        </w:rPr>
      </w:pPr>
    </w:p>
    <w:p w:rsidR="00D6477B" w:rsidRPr="0046345E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 w:val="20"/>
        </w:rPr>
      </w:pPr>
      <w:r w:rsidRPr="0046345E">
        <w:rPr>
          <w:rFonts w:cs="Calibri"/>
          <w:sz w:val="20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:rsidR="00D6477B" w:rsidRPr="0046345E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 w:val="20"/>
        </w:rPr>
      </w:pPr>
      <w:r w:rsidRPr="0046345E">
        <w:rPr>
          <w:rFonts w:cs="Calibri"/>
          <w:sz w:val="20"/>
        </w:rPr>
        <w:t>● W kategorii MŚP, małe przedsiębiorstwo jest zdefiniowane jako przedsiębiorstwo zatrudniające mniej niż 50 osób, i którego obroty roczne i/lub roczna suma bilansowa nie przekracza 10 mln EUR.</w:t>
      </w:r>
    </w:p>
    <w:p w:rsidR="00D6477B" w:rsidRPr="0046345E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 w:val="20"/>
        </w:rPr>
      </w:pPr>
      <w:r w:rsidRPr="0046345E">
        <w:rPr>
          <w:rFonts w:cs="Calibri"/>
          <w:sz w:val="20"/>
        </w:rPr>
        <w:t>● W kategorii MŚP, przedsiębiorstwo mikro jest zdefiniowane jako przedsiębiorstwo zatrudniające mniej niż 10 osób, i którego obroty roczne i/lub roczna suma bilansowa nie przekracza 2 mln EUR.</w:t>
      </w:r>
    </w:p>
    <w:p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B763F7" w:rsidRPr="001E2546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Załączniki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2771A" w:rsidRPr="001E2546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:rsidR="0012771A" w:rsidRPr="001E2546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46345E" w:rsidRDefault="0046345E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345E" w:rsidRDefault="0046345E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345E" w:rsidRDefault="0046345E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345E" w:rsidRDefault="0046345E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345E" w:rsidRDefault="0046345E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345E" w:rsidRDefault="0046345E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345E" w:rsidRDefault="0046345E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9092F" w:rsidRDefault="00B9092F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9092F" w:rsidRDefault="00B9092F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0B8" w:rsidRDefault="00B810B8" w:rsidP="00585739">
      <w:pPr>
        <w:spacing w:after="0" w:line="240" w:lineRule="auto"/>
      </w:pPr>
      <w:r>
        <w:separator/>
      </w:r>
    </w:p>
  </w:endnote>
  <w:endnote w:type="continuationSeparator" w:id="0">
    <w:p w:rsidR="00B810B8" w:rsidRDefault="00B810B8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882DC6" wp14:editId="6450DFE4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03393F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0B8" w:rsidRDefault="00B810B8" w:rsidP="00585739">
      <w:pPr>
        <w:spacing w:after="0" w:line="240" w:lineRule="auto"/>
      </w:pPr>
      <w:r>
        <w:separator/>
      </w:r>
    </w:p>
  </w:footnote>
  <w:footnote w:type="continuationSeparator" w:id="0">
    <w:p w:rsidR="00B810B8" w:rsidRDefault="00B810B8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6C59C4">
      <w:rPr>
        <w:rFonts w:cstheme="minorHAnsi"/>
        <w:sz w:val="24"/>
      </w:rPr>
      <w:t>4</w:t>
    </w:r>
    <w:r w:rsidRPr="00B97AA9">
      <w:rPr>
        <w:rFonts w:cstheme="minorHAnsi"/>
        <w:sz w:val="24"/>
      </w:rPr>
      <w:t>/1</w:t>
    </w:r>
    <w:r w:rsidR="00D6477B">
      <w:rPr>
        <w:rFonts w:cstheme="minorHAnsi"/>
        <w:sz w:val="24"/>
      </w:rPr>
      <w:t>8</w:t>
    </w:r>
  </w:p>
  <w:p w:rsidR="00402B79" w:rsidRDefault="001E2546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1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B0F1F"/>
    <w:rsid w:val="000F795B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1E2546"/>
    <w:rsid w:val="00260D9C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3F04C5"/>
    <w:rsid w:val="0040274D"/>
    <w:rsid w:val="00402B79"/>
    <w:rsid w:val="00420B96"/>
    <w:rsid w:val="00426694"/>
    <w:rsid w:val="00436FF7"/>
    <w:rsid w:val="0045012B"/>
    <w:rsid w:val="0046047C"/>
    <w:rsid w:val="0046345E"/>
    <w:rsid w:val="00465BA7"/>
    <w:rsid w:val="004908A0"/>
    <w:rsid w:val="00497A71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5B3E49"/>
    <w:rsid w:val="005D42E4"/>
    <w:rsid w:val="00632486"/>
    <w:rsid w:val="00632746"/>
    <w:rsid w:val="00634B8F"/>
    <w:rsid w:val="00661946"/>
    <w:rsid w:val="00667263"/>
    <w:rsid w:val="00677D0E"/>
    <w:rsid w:val="006A58C6"/>
    <w:rsid w:val="006B58AF"/>
    <w:rsid w:val="006B6F83"/>
    <w:rsid w:val="006C59C4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B4050"/>
    <w:rsid w:val="007B65BB"/>
    <w:rsid w:val="007F0BA0"/>
    <w:rsid w:val="007F4156"/>
    <w:rsid w:val="00802CD6"/>
    <w:rsid w:val="00804D7C"/>
    <w:rsid w:val="008108FA"/>
    <w:rsid w:val="00813192"/>
    <w:rsid w:val="00813CEA"/>
    <w:rsid w:val="00826AA6"/>
    <w:rsid w:val="00837D74"/>
    <w:rsid w:val="00843D31"/>
    <w:rsid w:val="008B4A73"/>
    <w:rsid w:val="008D382E"/>
    <w:rsid w:val="008E6600"/>
    <w:rsid w:val="008F6B59"/>
    <w:rsid w:val="008F7BD9"/>
    <w:rsid w:val="00900D40"/>
    <w:rsid w:val="009018B6"/>
    <w:rsid w:val="00926479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44C8F"/>
    <w:rsid w:val="00A7230D"/>
    <w:rsid w:val="00A75139"/>
    <w:rsid w:val="00A87372"/>
    <w:rsid w:val="00AA33AA"/>
    <w:rsid w:val="00AA3BEF"/>
    <w:rsid w:val="00AC335B"/>
    <w:rsid w:val="00AC61CD"/>
    <w:rsid w:val="00AE6C62"/>
    <w:rsid w:val="00B00BC1"/>
    <w:rsid w:val="00B03A6A"/>
    <w:rsid w:val="00B11D77"/>
    <w:rsid w:val="00B13412"/>
    <w:rsid w:val="00B2483D"/>
    <w:rsid w:val="00B36B96"/>
    <w:rsid w:val="00B619A7"/>
    <w:rsid w:val="00B671D1"/>
    <w:rsid w:val="00B73BDB"/>
    <w:rsid w:val="00B763F7"/>
    <w:rsid w:val="00B810B8"/>
    <w:rsid w:val="00B82A9C"/>
    <w:rsid w:val="00B853C1"/>
    <w:rsid w:val="00B9092F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B3EA4"/>
    <w:rsid w:val="00CB7D91"/>
    <w:rsid w:val="00CC48A9"/>
    <w:rsid w:val="00CD5AAB"/>
    <w:rsid w:val="00D000D4"/>
    <w:rsid w:val="00D011FA"/>
    <w:rsid w:val="00D07D91"/>
    <w:rsid w:val="00D1310F"/>
    <w:rsid w:val="00D2632C"/>
    <w:rsid w:val="00D61F24"/>
    <w:rsid w:val="00D6477B"/>
    <w:rsid w:val="00DA2B14"/>
    <w:rsid w:val="00DE3F1A"/>
    <w:rsid w:val="00DE4340"/>
    <w:rsid w:val="00DF23A4"/>
    <w:rsid w:val="00E03DAB"/>
    <w:rsid w:val="00E25BE9"/>
    <w:rsid w:val="00E32695"/>
    <w:rsid w:val="00E728FE"/>
    <w:rsid w:val="00E9623C"/>
    <w:rsid w:val="00EB485A"/>
    <w:rsid w:val="00EE335F"/>
    <w:rsid w:val="00F305A2"/>
    <w:rsid w:val="00F32B1B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BA2F61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6C59C4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139CE-F60D-4BE1-BD52-D12180A94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866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23</cp:revision>
  <cp:lastPrinted>2017-01-13T09:45:00Z</cp:lastPrinted>
  <dcterms:created xsi:type="dcterms:W3CDTF">2016-12-13T13:26:00Z</dcterms:created>
  <dcterms:modified xsi:type="dcterms:W3CDTF">2018-11-27T09:06:00Z</dcterms:modified>
</cp:coreProperties>
</file>